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附件10</w:t>
      </w:r>
    </w:p>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学习贯彻</w:t>
      </w:r>
      <w:r>
        <w:rPr>
          <w:rFonts w:hint="eastAsia" w:ascii="黑体" w:hAnsi="黑体" w:eastAsia="黑体" w:cs="黑体"/>
          <w:sz w:val="32"/>
          <w:szCs w:val="32"/>
          <w:lang w:eastAsia="zh-CN"/>
        </w:rPr>
        <w:t>习近平总书记关于安全生产重要论述专题情况统计表</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单位：</w:t>
      </w:r>
    </w:p>
    <w:tbl>
      <w:tblPr>
        <w:tblStyle w:val="5"/>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698"/>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5698"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6706"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69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组织学习“生命重于泰山</w:t>
            </w:r>
            <w:r>
              <w:rPr>
                <w:rFonts w:hint="eastAsia" w:ascii="仿宋" w:hAnsi="仿宋" w:eastAsia="仿宋" w:cs="仿宋"/>
                <w:sz w:val="24"/>
                <w:szCs w:val="24"/>
                <w:lang w:val="en-US" w:eastAsia="zh-CN"/>
              </w:rPr>
              <w:t>-学习习近平总书记关于安全生产重要论述</w:t>
            </w:r>
            <w:r>
              <w:rPr>
                <w:rFonts w:hint="eastAsia" w:ascii="仿宋" w:hAnsi="仿宋" w:eastAsia="仿宋" w:cs="仿宋"/>
                <w:sz w:val="24"/>
                <w:szCs w:val="24"/>
                <w:lang w:eastAsia="zh-CN"/>
              </w:rPr>
              <w:t>”专题电视片</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u w:val="none"/>
                <w:lang w:val="en-US" w:eastAsia="zh-CN"/>
              </w:rPr>
              <w:t>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人次观看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p>
        </w:tc>
        <w:tc>
          <w:tcPr>
            <w:tcW w:w="5698"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lang w:eastAsia="zh-CN"/>
              </w:rPr>
              <w:t>组织安全生产监管干部、企业负责人、安全管理人员轮训</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组织安全生产监管干部培训</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人次，培训率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黑体" w:eastAsia="黑体" w:cs="黑体"/>
                <w:sz w:val="24"/>
                <w:szCs w:val="24"/>
                <w:vertAlign w:val="baseline"/>
                <w:lang w:val="en-US" w:eastAsia="zh-CN"/>
              </w:rPr>
            </w:pPr>
            <w:r>
              <w:rPr>
                <w:rFonts w:hint="eastAsia" w:ascii="仿宋" w:hAnsi="仿宋" w:eastAsia="仿宋" w:cs="仿宋"/>
                <w:sz w:val="24"/>
                <w:szCs w:val="24"/>
                <w:lang w:val="en-US" w:eastAsia="zh-CN"/>
              </w:rPr>
              <w:t>管辖范围内培</w:t>
            </w:r>
            <w:r>
              <w:rPr>
                <w:rFonts w:hint="eastAsia" w:ascii="仿宋" w:hAnsi="仿宋" w:eastAsia="仿宋" w:cs="仿宋"/>
                <w:sz w:val="24"/>
                <w:szCs w:val="24"/>
                <w:u w:val="none"/>
                <w:lang w:val="en-US" w:eastAsia="zh-CN"/>
              </w:rPr>
              <w:t>训</w:t>
            </w:r>
            <w:r>
              <w:rPr>
                <w:rFonts w:hint="eastAsia" w:ascii="仿宋" w:hAnsi="仿宋" w:eastAsia="仿宋" w:cs="仿宋"/>
                <w:sz w:val="24"/>
                <w:szCs w:val="24"/>
                <w:lang w:val="en-US" w:eastAsia="zh-CN"/>
              </w:rPr>
              <w:t>水利生产经营单位主要负责人、安全管理人员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人次，培训率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5698"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深入宣传习近平总书记关于安全生产的重要论述</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在报、端、网、微推出重点报道、学习文章、访谈评</w:t>
            </w:r>
            <w:r>
              <w:rPr>
                <w:rFonts w:hint="eastAsia" w:ascii="仿宋" w:hAnsi="仿宋" w:eastAsia="仿宋" w:cs="仿宋"/>
                <w:sz w:val="24"/>
                <w:szCs w:val="24"/>
                <w:u w:val="none"/>
                <w:vertAlign w:val="baseline"/>
                <w:lang w:eastAsia="zh-CN"/>
              </w:rPr>
              <w:t>论</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篇</w:t>
            </w:r>
            <w:r>
              <w:rPr>
                <w:rFonts w:hint="eastAsia" w:ascii="仿宋" w:hAnsi="仿宋" w:eastAsia="仿宋" w:cs="仿宋"/>
                <w:sz w:val="24"/>
                <w:szCs w:val="24"/>
                <w:vertAlign w:val="baseline"/>
                <w:lang w:eastAsia="zh-CN"/>
              </w:rPr>
              <w:t>，开展习近平总书记重要论述宣</w:t>
            </w:r>
            <w:r>
              <w:rPr>
                <w:rFonts w:hint="eastAsia" w:ascii="仿宋" w:hAnsi="仿宋" w:eastAsia="仿宋" w:cs="仿宋"/>
                <w:sz w:val="24"/>
                <w:szCs w:val="24"/>
                <w:u w:val="none"/>
                <w:vertAlign w:val="baseline"/>
                <w:lang w:eastAsia="zh-CN"/>
              </w:rPr>
              <w:t>讲</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次</w:t>
            </w:r>
            <w:r>
              <w:rPr>
                <w:rFonts w:hint="eastAsia" w:ascii="仿宋" w:hAnsi="仿宋" w:eastAsia="仿宋" w:cs="仿宋"/>
                <w:sz w:val="24"/>
                <w:szCs w:val="24"/>
                <w:u w:val="none"/>
                <w:vertAlign w:val="baseline"/>
                <w:lang w:eastAsia="zh-CN"/>
              </w:rPr>
              <w:t>，开展</w:t>
            </w:r>
            <w:r>
              <w:rPr>
                <w:rFonts w:hint="eastAsia" w:ascii="仿宋" w:hAnsi="仿宋" w:eastAsia="仿宋" w:cs="仿宋"/>
                <w:sz w:val="24"/>
                <w:szCs w:val="24"/>
                <w:vertAlign w:val="baseline"/>
                <w:lang w:eastAsia="zh-CN"/>
              </w:rPr>
              <w:t>安全宣传进企业、进农村、进社区、进学校、进家庭</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次</w:t>
            </w:r>
            <w:r>
              <w:rPr>
                <w:rFonts w:hint="eastAsia" w:ascii="仿宋" w:hAnsi="仿宋" w:eastAsia="仿宋" w:cs="仿宋"/>
                <w:sz w:val="24"/>
                <w:szCs w:val="24"/>
                <w:u w:val="none"/>
                <w:vertAlign w:val="baseline"/>
                <w:lang w:eastAsia="zh-CN"/>
              </w:rPr>
              <w:t>，开展警示教育</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5698"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印发并落实水利安全生产监管责任清单</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w:t>
            </w:r>
            <w:r>
              <w:rPr>
                <w:rFonts w:hint="eastAsia" w:ascii="仿宋" w:hAnsi="仿宋" w:eastAsia="仿宋" w:cs="仿宋"/>
                <w:sz w:val="24"/>
                <w:szCs w:val="24"/>
                <w:vertAlign w:val="baseline"/>
                <w:lang w:eastAsia="zh-CN"/>
              </w:rPr>
              <w:t>单位制定了水利安全生产监管责任清单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5698"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水行政主管部门安委会或领导小组实施成员单位安全生产工责任考核</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个单位</w:t>
            </w:r>
            <w:r>
              <w:rPr>
                <w:rFonts w:hint="eastAsia" w:ascii="仿宋" w:hAnsi="仿宋" w:eastAsia="仿宋" w:cs="仿宋"/>
                <w:sz w:val="24"/>
                <w:szCs w:val="24"/>
                <w:vertAlign w:val="baseline"/>
                <w:lang w:eastAsia="zh-CN"/>
              </w:rPr>
              <w:t>制定成员单位安全生产工责任考核制度并开展考核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5698"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建立健全水利生产经营单位全过程安全生产管理制度</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建立健全制度</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5698"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全面推行“安全监管</w:t>
            </w:r>
            <w:r>
              <w:rPr>
                <w:rFonts w:hint="eastAsia" w:ascii="仿宋" w:hAnsi="仿宋" w:eastAsia="仿宋" w:cs="仿宋"/>
                <w:sz w:val="24"/>
                <w:szCs w:val="24"/>
                <w:vertAlign w:val="baseline"/>
                <w:lang w:val="en-US" w:eastAsia="zh-CN"/>
              </w:rPr>
              <w:t>+信息化</w:t>
            </w:r>
            <w:r>
              <w:rPr>
                <w:rFonts w:hint="eastAsia" w:ascii="仿宋" w:hAnsi="仿宋" w:eastAsia="仿宋" w:cs="仿宋"/>
                <w:sz w:val="24"/>
                <w:szCs w:val="24"/>
                <w:vertAlign w:val="baseline"/>
                <w:lang w:eastAsia="zh-CN"/>
              </w:rPr>
              <w:t>”监管模式</w:t>
            </w:r>
          </w:p>
        </w:tc>
        <w:tc>
          <w:tcPr>
            <w:tcW w:w="6706"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val="en-US" w:eastAsia="zh-CN"/>
              </w:rPr>
              <w:t xml:space="preserve">是否实施“安全监管+信息化”，开展常态化、精准化监管      </w:t>
            </w: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 xml:space="preserve">是     </w:t>
            </w: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否</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落实水利生产经营单位主体责任</w:t>
      </w:r>
      <w:r>
        <w:rPr>
          <w:rFonts w:hint="eastAsia" w:ascii="黑体" w:hAnsi="黑体" w:eastAsia="黑体" w:cs="黑体"/>
          <w:sz w:val="32"/>
          <w:szCs w:val="32"/>
          <w:lang w:eastAsia="zh-CN"/>
        </w:rPr>
        <w:t>专题统计表</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单位：</w:t>
      </w:r>
    </w:p>
    <w:tbl>
      <w:tblPr>
        <w:tblStyle w:val="5"/>
        <w:tblW w:w="14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913"/>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3913"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8401"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9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建立安全生产责任制，落实主要负责人责任和全员安全生产责任</w:t>
            </w:r>
          </w:p>
        </w:tc>
        <w:tc>
          <w:tcPr>
            <w:tcW w:w="8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个水利生产经营单位</w:t>
            </w:r>
            <w:r>
              <w:rPr>
                <w:rFonts w:hint="eastAsia" w:ascii="仿宋" w:hAnsi="仿宋" w:eastAsia="仿宋" w:cs="仿宋"/>
                <w:sz w:val="24"/>
                <w:szCs w:val="24"/>
                <w:lang w:eastAsia="zh-CN"/>
              </w:rPr>
              <w:t>安全生产责任制健全，全员安全生产责任明晰</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个水利生产经营单位建立</w:t>
            </w:r>
            <w:r>
              <w:rPr>
                <w:rFonts w:hint="eastAsia" w:ascii="仿宋" w:hAnsi="仿宋" w:eastAsia="仿宋" w:cs="仿宋"/>
                <w:sz w:val="24"/>
                <w:szCs w:val="24"/>
                <w:lang w:eastAsia="zh-CN"/>
              </w:rPr>
              <w:t>内部安全生产监督考核制度并进行考核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9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建立完善安全生产管理团队</w:t>
            </w:r>
          </w:p>
        </w:tc>
        <w:tc>
          <w:tcPr>
            <w:tcW w:w="8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个水利生产经营单位</w:t>
            </w:r>
            <w:r>
              <w:rPr>
                <w:rFonts w:hint="eastAsia" w:ascii="仿宋" w:hAnsi="仿宋" w:eastAsia="仿宋" w:cs="仿宋"/>
                <w:sz w:val="24"/>
                <w:szCs w:val="24"/>
                <w:lang w:eastAsia="zh-CN"/>
              </w:rPr>
              <w:t>安全生产管理机构和安全管理人员配备符合规定</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2.管辖范围内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个水利生产经营单位</w:t>
            </w:r>
            <w:r>
              <w:rPr>
                <w:rFonts w:hint="eastAsia" w:ascii="仿宋" w:hAnsi="仿宋" w:eastAsia="仿宋" w:cs="仿宋"/>
                <w:sz w:val="24"/>
                <w:szCs w:val="24"/>
                <w:vertAlign w:val="baseline"/>
                <w:lang w:eastAsia="zh-CN"/>
              </w:rPr>
              <w:t>建立安全技术团队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黑体" w:eastAsia="黑体" w:cs="黑体"/>
                <w:sz w:val="24"/>
                <w:szCs w:val="24"/>
                <w:vertAlign w:val="baseline"/>
                <w:lang w:val="en-US" w:eastAsia="zh-CN"/>
              </w:rPr>
            </w:pPr>
            <w:r>
              <w:rPr>
                <w:rFonts w:hint="eastAsia" w:ascii="仿宋" w:hAnsi="仿宋" w:eastAsia="仿宋" w:cs="仿宋"/>
                <w:sz w:val="24"/>
                <w:szCs w:val="24"/>
                <w:lang w:val="en-US" w:eastAsia="zh-CN"/>
              </w:rPr>
              <w:t>3.管辖范围内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个</w:t>
            </w:r>
            <w:r>
              <w:rPr>
                <w:rFonts w:hint="eastAsia" w:ascii="仿宋" w:hAnsi="仿宋" w:eastAsia="仿宋" w:cs="仿宋"/>
                <w:sz w:val="24"/>
                <w:szCs w:val="24"/>
                <w:vertAlign w:val="baseline"/>
                <w:lang w:val="en-US" w:eastAsia="zh-CN"/>
              </w:rPr>
              <w:t>水利工程建设项目各参建单位建立安全生产技术和管理团队，占管辖总项目的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91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强化安全生产投入</w:t>
            </w:r>
          </w:p>
        </w:tc>
        <w:tc>
          <w:tcPr>
            <w:tcW w:w="8401"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color w:val="0000FF"/>
                <w:sz w:val="24"/>
                <w:szCs w:val="24"/>
                <w:vertAlign w:val="baseline"/>
                <w:lang w:val="en-US" w:eastAsia="zh-CN"/>
              </w:rPr>
            </w:pPr>
            <w:r>
              <w:rPr>
                <w:rFonts w:hint="eastAsia" w:ascii="仿宋" w:hAnsi="仿宋" w:eastAsia="仿宋" w:cs="仿宋"/>
                <w:sz w:val="24"/>
                <w:szCs w:val="24"/>
                <w:lang w:val="en-US" w:eastAsia="zh-CN"/>
              </w:rPr>
              <w:t>1.管辖范围内排查整改了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个</w:t>
            </w:r>
            <w:r>
              <w:rPr>
                <w:rFonts w:hint="eastAsia" w:ascii="仿宋" w:hAnsi="仿宋" w:eastAsia="仿宋" w:cs="仿宋"/>
                <w:sz w:val="24"/>
                <w:szCs w:val="24"/>
                <w:vertAlign w:val="baseline"/>
                <w:lang w:eastAsia="zh-CN"/>
              </w:rPr>
              <w:t>安全生产措施费提取使用管理方面的隐患问题（从水利安全生产信息系统中的隐患自动提取生成）</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黑体" w:hAnsi="黑体" w:eastAsia="黑体" w:cs="黑体"/>
                <w:sz w:val="24"/>
                <w:szCs w:val="24"/>
                <w:vertAlign w:val="baseline"/>
                <w:lang w:val="en-US" w:eastAsia="zh-CN"/>
              </w:rPr>
            </w:pPr>
            <w:r>
              <w:rPr>
                <w:rFonts w:hint="eastAsia" w:ascii="仿宋" w:hAnsi="仿宋" w:eastAsia="仿宋" w:cs="仿宋"/>
                <w:sz w:val="24"/>
                <w:szCs w:val="24"/>
                <w:lang w:val="en-US" w:eastAsia="zh-CN"/>
              </w:rPr>
              <w:t>2.管辖范围内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个</w:t>
            </w:r>
            <w:r>
              <w:rPr>
                <w:rFonts w:hint="eastAsia" w:ascii="仿宋" w:hAnsi="仿宋" w:eastAsia="仿宋" w:cs="仿宋"/>
                <w:sz w:val="24"/>
                <w:szCs w:val="24"/>
                <w:vertAlign w:val="baseline"/>
                <w:lang w:eastAsia="zh-CN"/>
              </w:rPr>
              <w:t>水利工程运行管理单位未能落实重大隐患治理资金，涉及</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w:t>
            </w:r>
            <w:r>
              <w:rPr>
                <w:rFonts w:hint="eastAsia" w:ascii="仿宋" w:hAnsi="仿宋" w:eastAsia="仿宋" w:cs="仿宋"/>
                <w:sz w:val="24"/>
                <w:szCs w:val="24"/>
                <w:vertAlign w:val="baseline"/>
                <w:lang w:val="en-US" w:eastAsia="zh-CN"/>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391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强化安全生产教育培训</w:t>
            </w:r>
          </w:p>
        </w:tc>
        <w:tc>
          <w:tcPr>
            <w:tcW w:w="8401"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建立健全安全生产教育培训制度，按规定开展本单位新入职员工教育</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人次</w:t>
            </w:r>
            <w:r>
              <w:rPr>
                <w:rFonts w:hint="eastAsia" w:ascii="仿宋" w:hAnsi="仿宋" w:eastAsia="仿宋" w:cs="仿宋"/>
                <w:sz w:val="24"/>
                <w:szCs w:val="24"/>
                <w:vertAlign w:val="baseline"/>
                <w:lang w:eastAsia="zh-CN"/>
              </w:rPr>
              <w:t>、三类人员教育</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人次</w:t>
            </w:r>
            <w:r>
              <w:rPr>
                <w:rFonts w:hint="eastAsia" w:ascii="仿宋" w:hAnsi="仿宋" w:eastAsia="仿宋" w:cs="仿宋"/>
                <w:sz w:val="24"/>
                <w:szCs w:val="24"/>
                <w:vertAlign w:val="baseline"/>
                <w:lang w:eastAsia="zh-CN"/>
              </w:rPr>
              <w:t>、特种作业人员教育培训</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人次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391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开展水利安全生产标准化建设</w:t>
            </w:r>
          </w:p>
        </w:tc>
        <w:tc>
          <w:tcPr>
            <w:tcW w:w="8401"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1.管辖范围内</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个水利生产经营单位开展了安全生产标准化自主创建</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2.管辖范围内</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个水利工程建设项目法人、施工单位完成自评工作，占水利工程建设项目法人、施工单位总数的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3913"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8401"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391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建立安全风险管控制度，定期进行危险源辨识和风险评估并实施有效管控</w:t>
            </w:r>
          </w:p>
        </w:tc>
        <w:tc>
          <w:tcPr>
            <w:tcW w:w="8401"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管辖范围内</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个</w:t>
            </w:r>
            <w:r>
              <w:rPr>
                <w:rFonts w:hint="eastAsia" w:ascii="仿宋" w:hAnsi="仿宋" w:eastAsia="仿宋" w:cs="仿宋"/>
                <w:sz w:val="24"/>
                <w:szCs w:val="24"/>
                <w:vertAlign w:val="baseline"/>
                <w:lang w:eastAsia="zh-CN"/>
              </w:rPr>
              <w:t>水利生产经营单位实现“一单位一清单”，占单位总数的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管辖范围内</w:t>
            </w:r>
            <w:r>
              <w:rPr>
                <w:rFonts w:hint="eastAsia" w:ascii="仿宋" w:hAnsi="仿宋" w:eastAsia="仿宋" w:cs="仿宋"/>
                <w:sz w:val="24"/>
                <w:szCs w:val="24"/>
                <w:u w:val="none"/>
                <w:vertAlign w:val="baseline"/>
                <w:lang w:val="en-US" w:eastAsia="zh-CN"/>
              </w:rPr>
              <w:t>重大危险源</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个，管控率</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w:t>
            </w:r>
            <w:r>
              <w:rPr>
                <w:rFonts w:hint="eastAsia" w:ascii="仿宋" w:hAnsi="仿宋" w:eastAsia="仿宋" w:cs="仿宋"/>
                <w:sz w:val="24"/>
                <w:szCs w:val="24"/>
                <w:vertAlign w:val="baseline"/>
                <w:lang w:val="en-US" w:eastAsia="zh-CN"/>
              </w:rPr>
              <w:t>0危险源</w:t>
            </w:r>
            <w:r>
              <w:rPr>
                <w:rFonts w:hint="eastAsia" w:ascii="仿宋" w:hAnsi="仿宋" w:eastAsia="仿宋" w:cs="仿宋"/>
                <w:sz w:val="24"/>
                <w:szCs w:val="24"/>
                <w:vertAlign w:val="baseline"/>
                <w:lang w:eastAsia="zh-CN"/>
              </w:rPr>
              <w:t>单位</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个，占单位总数</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%（由水利安全生产监管系统自动生成）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391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建立安全风险警示报告制度</w:t>
            </w:r>
          </w:p>
        </w:tc>
        <w:tc>
          <w:tcPr>
            <w:tcW w:w="8401"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管辖范围内</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个</w:t>
            </w:r>
            <w:r>
              <w:rPr>
                <w:rFonts w:hint="eastAsia" w:ascii="仿宋" w:hAnsi="仿宋" w:eastAsia="仿宋" w:cs="仿宋"/>
                <w:sz w:val="24"/>
                <w:szCs w:val="24"/>
                <w:vertAlign w:val="baseline"/>
                <w:lang w:eastAsia="zh-CN"/>
              </w:rPr>
              <w:t>水利生产经营单位建立落实安全风险警示报告制度，占单位总数的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391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加强隐患排查治理</w:t>
            </w:r>
          </w:p>
        </w:tc>
        <w:tc>
          <w:tcPr>
            <w:tcW w:w="8401"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管辖范围内</w:t>
            </w:r>
            <w:r>
              <w:rPr>
                <w:rFonts w:hint="eastAsia" w:ascii="仿宋" w:hAnsi="仿宋" w:eastAsia="仿宋" w:cs="仿宋"/>
                <w:sz w:val="24"/>
                <w:szCs w:val="24"/>
                <w:u w:val="none"/>
                <w:vertAlign w:val="baseline"/>
                <w:lang w:val="en-US" w:eastAsia="zh-CN"/>
              </w:rPr>
              <w:t>隐患排查治理上报率</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%，整改率</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%；重大隐患</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个，整改率</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 xml:space="preserve">%；0隐患单位 </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个，占单位总数的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%（由水利安全生产监管系统自动生成）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913"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推动安全生产社会治理</w:t>
            </w:r>
          </w:p>
        </w:tc>
        <w:tc>
          <w:tcPr>
            <w:tcW w:w="8401"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管辖范围内</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个</w:t>
            </w:r>
            <w:r>
              <w:rPr>
                <w:rFonts w:hint="eastAsia" w:ascii="仿宋" w:hAnsi="仿宋" w:eastAsia="仿宋" w:cs="仿宋"/>
                <w:sz w:val="24"/>
                <w:szCs w:val="24"/>
                <w:vertAlign w:val="baseline"/>
                <w:lang w:eastAsia="zh-CN"/>
              </w:rPr>
              <w:t>水利生产经营单位实行安全生产承诺制度</w:t>
            </w:r>
          </w:p>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eastAsia="zh-CN"/>
              </w:rPr>
              <w:t>管辖范围内</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个</w:t>
            </w:r>
            <w:r>
              <w:rPr>
                <w:rFonts w:hint="eastAsia" w:ascii="仿宋" w:hAnsi="仿宋" w:eastAsia="仿宋" w:cs="仿宋"/>
                <w:sz w:val="24"/>
                <w:szCs w:val="24"/>
                <w:vertAlign w:val="baseline"/>
                <w:lang w:eastAsia="zh-CN"/>
              </w:rPr>
              <w:t>水利生产经营单位投保</w:t>
            </w:r>
            <w:r>
              <w:rPr>
                <w:rFonts w:hint="eastAsia" w:ascii="仿宋" w:hAnsi="仿宋" w:eastAsia="仿宋" w:cs="仿宋"/>
                <w:sz w:val="24"/>
                <w:szCs w:val="24"/>
                <w:vertAlign w:val="baseline"/>
                <w:lang w:val="en-US" w:eastAsia="zh-CN"/>
              </w:rPr>
              <w:t>安责险</w:t>
            </w:r>
          </w:p>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3.实施失信行为联合惩戒</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次</w:t>
            </w:r>
          </w:p>
        </w:tc>
      </w:tr>
    </w:tbl>
    <w:p>
      <w:pPr>
        <w:jc w:val="left"/>
        <w:rPr>
          <w:rFonts w:hint="eastAsia" w:ascii="仿宋" w:hAnsi="仿宋" w:eastAsia="仿宋" w:cs="仿宋"/>
          <w:sz w:val="32"/>
          <w:szCs w:val="32"/>
          <w:lang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641"/>
    <w:rsid w:val="107818DD"/>
    <w:rsid w:val="15910B26"/>
    <w:rsid w:val="1FB81BDB"/>
    <w:rsid w:val="213F64C4"/>
    <w:rsid w:val="24D57CD3"/>
    <w:rsid w:val="2C287593"/>
    <w:rsid w:val="2D674D55"/>
    <w:rsid w:val="34560181"/>
    <w:rsid w:val="399E6DB1"/>
    <w:rsid w:val="3BE85CD5"/>
    <w:rsid w:val="41382641"/>
    <w:rsid w:val="43F13099"/>
    <w:rsid w:val="467954CA"/>
    <w:rsid w:val="4A8E142F"/>
    <w:rsid w:val="4D1E5EF3"/>
    <w:rsid w:val="532F2A6F"/>
    <w:rsid w:val="5C686D6A"/>
    <w:rsid w:val="65405A7A"/>
    <w:rsid w:val="6A265405"/>
    <w:rsid w:val="723B70AA"/>
    <w:rsid w:val="72972E7F"/>
    <w:rsid w:val="7B356D4F"/>
    <w:rsid w:val="7F2A6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2020-04-17T01:33:00Z</dcterms:created>
  <dc:creator>＆灯火阑珊</dc:creator>
  <cp:lastModifiedBy>user</cp:lastModifiedBy>
  <cp:lastPrinted>2020-04-28T08:18:00Z</cp:lastPrinted>
  <dcterms:modified xsi:type="dcterms:W3CDTF">2020-04-29T03:06:32Z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